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1" w:rsidRPr="002D70B1" w:rsidRDefault="002D70B1" w:rsidP="002D7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Уголовная ответственность лиц, совершивших преступление в состоянии опьянения</w:t>
      </w:r>
    </w:p>
    <w:p w:rsidR="002921CA" w:rsidRDefault="002921CA" w:rsidP="002921CA">
      <w:pPr>
        <w:pStyle w:val="a3"/>
        <w:spacing w:before="0" w:beforeAutospacing="0" w:after="0" w:afterAutospacing="0" w:line="360" w:lineRule="auto"/>
        <w:ind w:firstLine="425"/>
        <w:jc w:val="both"/>
      </w:pPr>
    </w:p>
    <w:p w:rsidR="002D70B1" w:rsidRDefault="002D70B1" w:rsidP="002D70B1">
      <w:pPr>
        <w:pStyle w:val="a3"/>
        <w:spacing w:before="0" w:beforeAutospacing="0" w:after="0" w:afterAutospacing="0"/>
        <w:ind w:firstLine="425"/>
        <w:jc w:val="both"/>
      </w:pPr>
      <w:r>
        <w:t xml:space="preserve">Алкоголь, воздействуя на человека, поражает его сознание и волю. Нетрезвое состояние способствует проявлению антиобщественных взглядов и совершению различного рода преступлений. </w:t>
      </w:r>
      <w:bookmarkStart w:id="0" w:name="_GoBack"/>
      <w:bookmarkEnd w:id="0"/>
    </w:p>
    <w:p w:rsidR="002D70B1" w:rsidRDefault="002D70B1" w:rsidP="002D70B1">
      <w:pPr>
        <w:pStyle w:val="a3"/>
        <w:spacing w:before="0" w:beforeAutospacing="0" w:after="0" w:afterAutospacing="0"/>
        <w:ind w:firstLine="425"/>
        <w:jc w:val="both"/>
      </w:pPr>
      <w:r>
        <w:t xml:space="preserve">Лица, совершившие преступления в состоянии опьянения, достаточно часто ссылаются на то, что, в силу своего состояния, они не осознавали значения своих действий, не могли руководить ими, ничего не помнят о произошедшем с ними. </w:t>
      </w:r>
    </w:p>
    <w:p w:rsidR="002D70B1" w:rsidRDefault="002D70B1" w:rsidP="002D70B1">
      <w:pPr>
        <w:pStyle w:val="a3"/>
        <w:spacing w:before="0" w:beforeAutospacing="0" w:after="0" w:afterAutospacing="0"/>
        <w:ind w:firstLine="425"/>
        <w:jc w:val="both"/>
      </w:pPr>
      <w:r>
        <w:t xml:space="preserve">Однако, в соответствии с требованиями ст. 23 Уголовного кодекса РФ лицо, совершившее преступление в состоянии опьянения, вызванном употреблением алкоголя, наркотических средств, психотропных веществ или их аналогов,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либо других одурманивающих веществ, подлежит уголовной ответственности. </w:t>
      </w:r>
    </w:p>
    <w:p w:rsidR="002D70B1" w:rsidRDefault="002D70B1" w:rsidP="002D70B1">
      <w:pPr>
        <w:pStyle w:val="a3"/>
        <w:spacing w:before="0" w:beforeAutospacing="0" w:after="0" w:afterAutospacing="0"/>
        <w:ind w:firstLine="425"/>
        <w:jc w:val="both"/>
      </w:pPr>
      <w:r>
        <w:t xml:space="preserve">Таким образом, состояние опьянения, чем бы оно ни было вызвано, не освобождает от уголовной ответственности за содеянное. </w:t>
      </w:r>
    </w:p>
    <w:p w:rsidR="002D70B1" w:rsidRDefault="002D70B1" w:rsidP="002D70B1">
      <w:pPr>
        <w:pStyle w:val="a3"/>
        <w:spacing w:before="0" w:beforeAutospacing="0" w:after="0" w:afterAutospacing="0"/>
        <w:ind w:firstLine="425"/>
        <w:jc w:val="both"/>
      </w:pPr>
      <w:r>
        <w:t xml:space="preserve">В данном случае речь идет о состоянии физиологического (не патологического) опьянения, когда в состоянии опьянения лицо полностью не утрачивает возможности осознавать фактический характер и общественную опасность своих действий (бездействия) либо руководить ими, т.е. является вменяемым. </w:t>
      </w:r>
    </w:p>
    <w:p w:rsidR="002D70B1" w:rsidRDefault="002D70B1" w:rsidP="002D70B1">
      <w:pPr>
        <w:pStyle w:val="a3"/>
        <w:spacing w:before="0" w:beforeAutospacing="0" w:after="0" w:afterAutospacing="0"/>
        <w:ind w:firstLine="425"/>
        <w:jc w:val="both"/>
      </w:pPr>
      <w:r>
        <w:t xml:space="preserve">Состояние опьянения лица может быть подтверждено как медицинскими документами, так и показаниями подсудимого, потерпевшего или иными доказательствами. </w:t>
      </w:r>
    </w:p>
    <w:p w:rsidR="002D70B1" w:rsidRDefault="0006592D" w:rsidP="002D70B1">
      <w:pPr>
        <w:pStyle w:val="a3"/>
        <w:spacing w:before="0" w:beforeAutospacing="0" w:after="0" w:afterAutospacing="0"/>
        <w:ind w:firstLine="425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 1.1 ст. 63 Уголовного кодекса РФ, суд назначающий наказание, в зависимости от характера и степени общественной опасности преступления, обстоятельств его совершении и личности виновного может признать отягчающим обстоятельством совершение преступления в состоянии опьянения, вызванном употреблением алкоголя, наркотических средств или других одурманивающих веществ.  </w:t>
      </w:r>
    </w:p>
    <w:p w:rsidR="002D70B1" w:rsidRDefault="0006592D" w:rsidP="002D70B1">
      <w:pPr>
        <w:pStyle w:val="a3"/>
        <w:spacing w:before="0" w:beforeAutospacing="0" w:after="0" w:afterAutospacing="0"/>
        <w:ind w:firstLine="425"/>
        <w:jc w:val="both"/>
      </w:pPr>
      <w:r>
        <w:t xml:space="preserve"> </w:t>
      </w:r>
    </w:p>
    <w:p w:rsidR="00364D55" w:rsidRDefault="00364D55" w:rsidP="002D70B1">
      <w:pPr>
        <w:pStyle w:val="a3"/>
        <w:spacing w:before="0" w:beforeAutospacing="0" w:after="0" w:afterAutospacing="0"/>
        <w:ind w:firstLine="425"/>
        <w:jc w:val="both"/>
      </w:pPr>
    </w:p>
    <w:sectPr w:rsidR="00364D55" w:rsidSect="0025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1CA"/>
    <w:rsid w:val="0006592D"/>
    <w:rsid w:val="002501B7"/>
    <w:rsid w:val="002921CA"/>
    <w:rsid w:val="002D70B1"/>
    <w:rsid w:val="00364D55"/>
    <w:rsid w:val="00486EFB"/>
    <w:rsid w:val="00C91343"/>
    <w:rsid w:val="00F7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prokrt</dc:creator>
  <cp:lastModifiedBy>User</cp:lastModifiedBy>
  <cp:revision>2</cp:revision>
  <cp:lastPrinted>2018-09-26T10:35:00Z</cp:lastPrinted>
  <dcterms:created xsi:type="dcterms:W3CDTF">2018-09-26T11:56:00Z</dcterms:created>
  <dcterms:modified xsi:type="dcterms:W3CDTF">2018-09-26T11:56:00Z</dcterms:modified>
</cp:coreProperties>
</file>